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1C4" w:rsidRDefault="007B01C4" w:rsidP="007B01C4">
      <w:pPr>
        <w:spacing w:line="240" w:lineRule="auto"/>
        <w:rPr>
          <w:b/>
          <w:bCs/>
        </w:rPr>
      </w:pPr>
      <w:r>
        <w:rPr>
          <w:b/>
          <w:bCs/>
        </w:rPr>
        <w:t>Introduction Paragraph (Type 3)</w:t>
      </w:r>
    </w:p>
    <w:p w:rsidR="007B01C4" w:rsidRDefault="007B01C4" w:rsidP="007B01C4">
      <w:pPr>
        <w:spacing w:line="240" w:lineRule="auto"/>
        <w:rPr>
          <w:b/>
          <w:bCs/>
        </w:rPr>
      </w:pPr>
    </w:p>
    <w:p w:rsidR="007B01C4" w:rsidRDefault="007B01C4" w:rsidP="007B01C4">
      <w:pPr>
        <w:spacing w:line="240" w:lineRule="auto"/>
      </w:pPr>
      <w:r>
        <w:t xml:space="preserve">FCA 1: Introduction includes a hook strategy that is relevant to the thesis.  </w:t>
      </w:r>
      <w:proofErr w:type="gramStart"/>
      <w:r>
        <w:t>/2 pts.</w:t>
      </w:r>
      <w:proofErr w:type="gramEnd"/>
      <w:r>
        <w:t xml:space="preserve"> </w:t>
      </w:r>
    </w:p>
    <w:p w:rsidR="007B01C4" w:rsidRDefault="007B01C4" w:rsidP="007B01C4">
      <w:pPr>
        <w:spacing w:line="240" w:lineRule="auto"/>
      </w:pPr>
    </w:p>
    <w:p w:rsidR="007B01C4" w:rsidRDefault="007B01C4" w:rsidP="007B01C4">
      <w:pPr>
        <w:spacing w:line="240" w:lineRule="auto"/>
      </w:pPr>
      <w:r>
        <w:t xml:space="preserve">FCA 2: Bridge (between hook and thesis) provides context for topic and transitions from the hook to the thesis statement.   </w:t>
      </w:r>
      <w:proofErr w:type="gramStart"/>
      <w:r>
        <w:t>/5 pts.</w:t>
      </w:r>
      <w:proofErr w:type="gramEnd"/>
      <w:r>
        <w:t xml:space="preserve"> </w:t>
      </w:r>
    </w:p>
    <w:p w:rsidR="007B01C4" w:rsidRDefault="007B01C4" w:rsidP="007B01C4">
      <w:pPr>
        <w:spacing w:line="240" w:lineRule="auto"/>
      </w:pPr>
    </w:p>
    <w:p w:rsidR="007B01C4" w:rsidRDefault="007B01C4" w:rsidP="007B01C4">
      <w:pPr>
        <w:spacing w:line="240" w:lineRule="auto"/>
      </w:pPr>
      <w:r>
        <w:t xml:space="preserve">FCA 3: Introduction paragraph contains smooth transition between the hook, the bridge, and the thesis.      </w:t>
      </w:r>
      <w:proofErr w:type="gramStart"/>
      <w:r>
        <w:t>/6 pts.</w:t>
      </w:r>
      <w:proofErr w:type="gramEnd"/>
      <w:r>
        <w:t xml:space="preserve"> </w:t>
      </w:r>
    </w:p>
    <w:p w:rsidR="007B01C4" w:rsidRDefault="007B01C4" w:rsidP="007B01C4">
      <w:pPr>
        <w:spacing w:line="240" w:lineRule="auto"/>
      </w:pPr>
    </w:p>
    <w:p w:rsidR="007B01C4" w:rsidRDefault="007B01C4" w:rsidP="007B01C4">
      <w:pPr>
        <w:spacing w:line="240" w:lineRule="auto"/>
      </w:pPr>
      <w:r>
        <w:t xml:space="preserve">FCA 4: The thesis statement is the last sentence in the intro paragraph.   </w:t>
      </w:r>
      <w:proofErr w:type="gramStart"/>
      <w:r>
        <w:t>/2 pts.</w:t>
      </w:r>
      <w:proofErr w:type="gramEnd"/>
      <w:r>
        <w:t xml:space="preserve"> </w:t>
      </w:r>
    </w:p>
    <w:p w:rsidR="00355D8B" w:rsidRDefault="00355D8B"/>
    <w:p w:rsidR="007B01C4" w:rsidRPr="008300EA" w:rsidRDefault="007B01C4">
      <w:pPr>
        <w:rPr>
          <w:b/>
        </w:rPr>
      </w:pPr>
      <w:r w:rsidRPr="008300EA">
        <w:rPr>
          <w:b/>
        </w:rPr>
        <w:t xml:space="preserve">Overall: </w:t>
      </w:r>
      <w:r w:rsidR="000E2105">
        <w:rPr>
          <w:b/>
        </w:rPr>
        <w:t xml:space="preserve">  </w:t>
      </w:r>
      <w:r w:rsidRPr="008300EA">
        <w:rPr>
          <w:b/>
        </w:rPr>
        <w:t xml:space="preserve">  /15 pts. </w:t>
      </w:r>
    </w:p>
    <w:p w:rsidR="007B01C4" w:rsidRDefault="007B01C4"/>
    <w:tbl>
      <w:tblPr>
        <w:tblStyle w:val="TableGrid"/>
        <w:tblW w:w="0" w:type="auto"/>
        <w:tblLook w:val="04A0" w:firstRow="1" w:lastRow="0" w:firstColumn="1" w:lastColumn="0" w:noHBand="0" w:noVBand="1"/>
      </w:tblPr>
      <w:tblGrid>
        <w:gridCol w:w="9576"/>
      </w:tblGrid>
      <w:tr w:rsidR="007B01C4" w:rsidTr="007B01C4">
        <w:tc>
          <w:tcPr>
            <w:tcW w:w="9576" w:type="dxa"/>
          </w:tcPr>
          <w:p w:rsidR="007B01C4" w:rsidRDefault="007B01C4">
            <w:r w:rsidRPr="007B01C4">
              <w:rPr>
                <w:b/>
              </w:rPr>
              <w:t xml:space="preserve">Hook Strategy: </w:t>
            </w:r>
            <w:r>
              <w:t xml:space="preserve"> One from the list provided that relates to the topic of the essay</w:t>
            </w:r>
          </w:p>
          <w:p w:rsidR="007B01C4" w:rsidRDefault="007B01C4"/>
          <w:p w:rsidR="00DA0037" w:rsidRPr="00EE4F61" w:rsidRDefault="00EE4F61" w:rsidP="00DA0037">
            <w:pPr>
              <w:pStyle w:val="NormalWeb"/>
              <w:rPr>
                <w:sz w:val="32"/>
                <w:szCs w:val="32"/>
              </w:rPr>
            </w:pPr>
            <w:r w:rsidRPr="00EE4F61">
              <w:rPr>
                <w:sz w:val="32"/>
                <w:szCs w:val="32"/>
              </w:rPr>
              <w:t>An old Japanese proverb state</w:t>
            </w:r>
            <w:r w:rsidR="005B58D7">
              <w:rPr>
                <w:sz w:val="32"/>
                <w:szCs w:val="32"/>
              </w:rPr>
              <w:t>s</w:t>
            </w:r>
            <w:r w:rsidRPr="00EE4F61">
              <w:rPr>
                <w:sz w:val="32"/>
                <w:szCs w:val="32"/>
              </w:rPr>
              <w:t>, “</w:t>
            </w:r>
            <w:r w:rsidR="00DA0037" w:rsidRPr="00EE4F61">
              <w:rPr>
                <w:sz w:val="32"/>
                <w:szCs w:val="32"/>
              </w:rPr>
              <w:t>First the man takes a drink; then the drink takes a drink; then the drink takes the man.</w:t>
            </w:r>
            <w:r w:rsidRPr="00EE4F61">
              <w:rPr>
                <w:sz w:val="32"/>
                <w:szCs w:val="32"/>
              </w:rPr>
              <w:t>”</w:t>
            </w:r>
          </w:p>
          <w:p w:rsidR="007B01C4" w:rsidRPr="00EE4F61" w:rsidRDefault="007B01C4">
            <w:pPr>
              <w:rPr>
                <w:sz w:val="32"/>
                <w:szCs w:val="32"/>
              </w:rPr>
            </w:pPr>
          </w:p>
          <w:p w:rsidR="000E2105" w:rsidRDefault="000E2105"/>
          <w:p w:rsidR="000E2105" w:rsidRDefault="000E2105"/>
          <w:p w:rsidR="000E2105" w:rsidRDefault="000E2105"/>
          <w:p w:rsidR="007B01C4" w:rsidRDefault="007B01C4"/>
          <w:p w:rsidR="007B01C4" w:rsidRDefault="007B01C4"/>
        </w:tc>
      </w:tr>
      <w:tr w:rsidR="007B01C4" w:rsidTr="007B01C4">
        <w:tc>
          <w:tcPr>
            <w:tcW w:w="9576" w:type="dxa"/>
          </w:tcPr>
          <w:p w:rsidR="007B01C4" w:rsidRDefault="007B01C4">
            <w:r w:rsidRPr="007B01C4">
              <w:rPr>
                <w:b/>
              </w:rPr>
              <w:t>Bridge:</w:t>
            </w:r>
            <w:r>
              <w:t xml:space="preserve">  Provides background knowledge and context for the subject/topic and transitions effectively between hook and thesis</w:t>
            </w:r>
            <w:r w:rsidR="00942595">
              <w:t xml:space="preserve"> (</w:t>
            </w:r>
            <w:r w:rsidR="00942595" w:rsidRPr="00AE02FD">
              <w:rPr>
                <w:u w:val="single"/>
              </w:rPr>
              <w:t>should also mention author/title of the novel and context</w:t>
            </w:r>
            <w:r w:rsidR="00FA2F50" w:rsidRPr="00AE02FD">
              <w:rPr>
                <w:u w:val="single"/>
              </w:rPr>
              <w:t>/short summary</w:t>
            </w:r>
            <w:r w:rsidR="00942595" w:rsidRPr="00AE02FD">
              <w:rPr>
                <w:u w:val="single"/>
              </w:rPr>
              <w:t xml:space="preserve"> of the story</w:t>
            </w:r>
            <w:r w:rsidR="00942595">
              <w:t>)</w:t>
            </w:r>
          </w:p>
          <w:p w:rsidR="007B01C4" w:rsidRDefault="007B01C4"/>
          <w:p w:rsidR="007B01C4" w:rsidRPr="0055189E" w:rsidRDefault="005B58D7">
            <w:pPr>
              <w:rPr>
                <w:sz w:val="32"/>
                <w:szCs w:val="32"/>
              </w:rPr>
            </w:pPr>
            <w:r>
              <w:rPr>
                <w:sz w:val="32"/>
                <w:szCs w:val="32"/>
              </w:rPr>
              <w:t>Mirroring the proverb, a</w:t>
            </w:r>
            <w:r w:rsidR="006B232E">
              <w:rPr>
                <w:sz w:val="32"/>
                <w:szCs w:val="32"/>
              </w:rPr>
              <w:t xml:space="preserve">lcohol is one of the most widely used and abused substances within our society. Even teenagers, who are not allowed to use any alcohol, often get involved with and are harmed by the use and abuse of this widely available intoxicant. </w:t>
            </w:r>
            <w:r>
              <w:rPr>
                <w:sz w:val="32"/>
                <w:szCs w:val="32"/>
              </w:rPr>
              <w:t xml:space="preserve">Within the novel, (novel title), written by (novel’s author), (character name) begins abusing alcohol at parties during her sophomore year in high school. This situation, her alcohol abuse, escalates until one night she has a “blackout” experience that ends with him/her suffering a traumatic experience.  After this experience, (character name) continues a downward spiral of excessive drinking, until she is forced to come to terms with her problem and enter rehab, only after inflicting damage on the relationships she has with her friends and family.  </w:t>
            </w:r>
            <w:r w:rsidR="006B232E">
              <w:rPr>
                <w:sz w:val="32"/>
                <w:szCs w:val="32"/>
              </w:rPr>
              <w:t xml:space="preserve">  </w:t>
            </w:r>
          </w:p>
          <w:p w:rsidR="000E2105" w:rsidRDefault="000E2105"/>
          <w:p w:rsidR="00AE02FD" w:rsidRDefault="00AE02FD"/>
          <w:p w:rsidR="00AE02FD" w:rsidRDefault="00AE02FD"/>
          <w:p w:rsidR="000E2105" w:rsidRDefault="000E2105"/>
          <w:p w:rsidR="000E2105" w:rsidRDefault="000E2105"/>
          <w:p w:rsidR="00AE02FD" w:rsidRDefault="00AE02FD"/>
          <w:p w:rsidR="00AE02FD" w:rsidRDefault="00AE02FD"/>
          <w:p w:rsidR="00AE02FD" w:rsidRDefault="00AE02FD"/>
          <w:p w:rsidR="000E2105" w:rsidRDefault="000E2105"/>
          <w:p w:rsidR="007B01C4" w:rsidRDefault="007B01C4"/>
          <w:p w:rsidR="007B01C4" w:rsidRDefault="007B01C4"/>
        </w:tc>
      </w:tr>
      <w:tr w:rsidR="007B01C4" w:rsidTr="007B01C4">
        <w:tc>
          <w:tcPr>
            <w:tcW w:w="9576" w:type="dxa"/>
          </w:tcPr>
          <w:p w:rsidR="007B01C4" w:rsidRDefault="007B01C4">
            <w:r w:rsidRPr="007B01C4">
              <w:rPr>
                <w:b/>
              </w:rPr>
              <w:lastRenderedPageBreak/>
              <w:t>Thesis</w:t>
            </w:r>
            <w:r>
              <w:t xml:space="preserve">: Clear claim made about the subject; focuses the reader’s attention on the </w:t>
            </w:r>
            <w:r w:rsidR="00AE02FD">
              <w:t>purpose(s) or topic(s)</w:t>
            </w:r>
            <w:r>
              <w:t xml:space="preserve"> of the body paragraphs; uses clear and precise diction </w:t>
            </w:r>
          </w:p>
          <w:p w:rsidR="007B01C4" w:rsidRDefault="007B01C4"/>
          <w:p w:rsidR="007B01C4" w:rsidRPr="00EE4F61" w:rsidRDefault="00EE4F61">
            <w:pPr>
              <w:rPr>
                <w:sz w:val="32"/>
                <w:szCs w:val="32"/>
              </w:rPr>
            </w:pPr>
            <w:bookmarkStart w:id="0" w:name="_GoBack"/>
            <w:r>
              <w:rPr>
                <w:sz w:val="32"/>
                <w:szCs w:val="32"/>
              </w:rPr>
              <w:t>Within (the novel) the character (character name) had his/her experience of having a “blackout”</w:t>
            </w:r>
            <w:r w:rsidR="006B232E">
              <w:rPr>
                <w:sz w:val="32"/>
                <w:szCs w:val="32"/>
              </w:rPr>
              <w:t xml:space="preserve"> while drinking one night</w:t>
            </w:r>
            <w:r>
              <w:rPr>
                <w:sz w:val="32"/>
                <w:szCs w:val="32"/>
              </w:rPr>
              <w:t xml:space="preserve"> accurately portrayed; however,</w:t>
            </w:r>
            <w:r w:rsidR="006B232E">
              <w:rPr>
                <w:sz w:val="32"/>
                <w:szCs w:val="32"/>
              </w:rPr>
              <w:t xml:space="preserve"> the recovery that (the character name) went through and the effects that his/her drinking habit had on his/her family were not accurately revealed, according to research. </w:t>
            </w:r>
            <w:r>
              <w:rPr>
                <w:sz w:val="32"/>
                <w:szCs w:val="32"/>
              </w:rPr>
              <w:t xml:space="preserve"> </w:t>
            </w:r>
          </w:p>
          <w:bookmarkEnd w:id="0"/>
          <w:p w:rsidR="007B01C4" w:rsidRDefault="007B01C4"/>
          <w:p w:rsidR="007B01C4" w:rsidRDefault="007B01C4"/>
          <w:p w:rsidR="000E2105" w:rsidRDefault="000E2105"/>
          <w:p w:rsidR="000E2105" w:rsidRDefault="000E2105"/>
          <w:p w:rsidR="000E2105" w:rsidRDefault="000E2105"/>
          <w:p w:rsidR="000E2105" w:rsidRDefault="000E2105"/>
          <w:p w:rsidR="007B01C4" w:rsidRDefault="007B01C4"/>
        </w:tc>
      </w:tr>
    </w:tbl>
    <w:p w:rsidR="007B01C4" w:rsidRDefault="007B01C4"/>
    <w:sectPr w:rsidR="007B01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1C4"/>
    <w:rsid w:val="000E2105"/>
    <w:rsid w:val="00355D8B"/>
    <w:rsid w:val="0055189E"/>
    <w:rsid w:val="005B58D7"/>
    <w:rsid w:val="006B232E"/>
    <w:rsid w:val="00777BAD"/>
    <w:rsid w:val="007B01C4"/>
    <w:rsid w:val="008300EA"/>
    <w:rsid w:val="00942595"/>
    <w:rsid w:val="00AE02FD"/>
    <w:rsid w:val="00CF6B02"/>
    <w:rsid w:val="00DA0037"/>
    <w:rsid w:val="00EE4F61"/>
    <w:rsid w:val="00FA2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1C4"/>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01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A0037"/>
    <w:pPr>
      <w:spacing w:line="345" w:lineRule="atLeast"/>
    </w:pPr>
    <w:rPr>
      <w:rFonts w:ascii="Verdana" w:eastAsia="Times New Roman" w:hAnsi="Verdana" w:cs="Times New Roman"/>
      <w:sz w:val="18"/>
      <w:szCs w:val="18"/>
    </w:rPr>
  </w:style>
  <w:style w:type="paragraph" w:customStyle="1" w:styleId="qname">
    <w:name w:val="qname"/>
    <w:basedOn w:val="Normal"/>
    <w:rsid w:val="00DA0037"/>
    <w:pPr>
      <w:spacing w:before="60" w:after="1500" w:line="420" w:lineRule="atLeast"/>
      <w:ind w:left="180" w:right="120"/>
    </w:pPr>
    <w:rPr>
      <w:rFonts w:ascii="Verdana" w:eastAsia="Times New Roman" w:hAnsi="Verdana" w:cs="Times New Roman"/>
      <w:i/>
      <w:iCs/>
      <w:color w:val="AE00C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1C4"/>
    <w:pPr>
      <w:spacing w:after="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01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A0037"/>
    <w:pPr>
      <w:spacing w:line="345" w:lineRule="atLeast"/>
    </w:pPr>
    <w:rPr>
      <w:rFonts w:ascii="Verdana" w:eastAsia="Times New Roman" w:hAnsi="Verdana" w:cs="Times New Roman"/>
      <w:sz w:val="18"/>
      <w:szCs w:val="18"/>
    </w:rPr>
  </w:style>
  <w:style w:type="paragraph" w:customStyle="1" w:styleId="qname">
    <w:name w:val="qname"/>
    <w:basedOn w:val="Normal"/>
    <w:rsid w:val="00DA0037"/>
    <w:pPr>
      <w:spacing w:before="60" w:after="1500" w:line="420" w:lineRule="atLeast"/>
      <w:ind w:left="180" w:right="120"/>
    </w:pPr>
    <w:rPr>
      <w:rFonts w:ascii="Verdana" w:eastAsia="Times New Roman" w:hAnsi="Verdana" w:cs="Times New Roman"/>
      <w:i/>
      <w:iCs/>
      <w:color w:val="AE00C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852874">
      <w:bodyDiv w:val="1"/>
      <w:marLeft w:val="0"/>
      <w:marRight w:val="0"/>
      <w:marTop w:val="0"/>
      <w:marBottom w:val="0"/>
      <w:divBdr>
        <w:top w:val="none" w:sz="0" w:space="0" w:color="auto"/>
        <w:left w:val="none" w:sz="0" w:space="0" w:color="auto"/>
        <w:bottom w:val="none" w:sz="0" w:space="0" w:color="auto"/>
        <w:right w:val="none" w:sz="0" w:space="0" w:color="auto"/>
      </w:divBdr>
      <w:divsChild>
        <w:div w:id="410085781">
          <w:marLeft w:val="0"/>
          <w:marRight w:val="0"/>
          <w:marTop w:val="0"/>
          <w:marBottom w:val="0"/>
          <w:divBdr>
            <w:top w:val="none" w:sz="0" w:space="0" w:color="auto"/>
            <w:left w:val="none" w:sz="0" w:space="0" w:color="auto"/>
            <w:bottom w:val="none" w:sz="0" w:space="0" w:color="auto"/>
            <w:right w:val="none" w:sz="0" w:space="0" w:color="auto"/>
          </w:divBdr>
          <w:divsChild>
            <w:div w:id="1064179571">
              <w:marLeft w:val="0"/>
              <w:marRight w:val="0"/>
              <w:marTop w:val="0"/>
              <w:marBottom w:val="0"/>
              <w:divBdr>
                <w:top w:val="none" w:sz="0" w:space="0" w:color="auto"/>
                <w:left w:val="none" w:sz="0" w:space="0" w:color="auto"/>
                <w:bottom w:val="none" w:sz="0" w:space="0" w:color="auto"/>
                <w:right w:val="none" w:sz="0" w:space="0" w:color="auto"/>
              </w:divBdr>
              <w:divsChild>
                <w:div w:id="1311909095">
                  <w:marLeft w:val="0"/>
                  <w:marRight w:val="0"/>
                  <w:marTop w:val="0"/>
                  <w:marBottom w:val="0"/>
                  <w:divBdr>
                    <w:top w:val="none" w:sz="0" w:space="0" w:color="auto"/>
                    <w:left w:val="none" w:sz="0" w:space="0" w:color="auto"/>
                    <w:bottom w:val="none" w:sz="0" w:space="0" w:color="auto"/>
                    <w:right w:val="none" w:sz="0" w:space="0" w:color="auto"/>
                  </w:divBdr>
                  <w:divsChild>
                    <w:div w:id="156895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2</cp:revision>
  <cp:lastPrinted>2013-03-04T17:51:00Z</cp:lastPrinted>
  <dcterms:created xsi:type="dcterms:W3CDTF">2013-03-16T19:26:00Z</dcterms:created>
  <dcterms:modified xsi:type="dcterms:W3CDTF">2013-03-16T19:26:00Z</dcterms:modified>
</cp:coreProperties>
</file>