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76" w:rsidRDefault="00184B76" w:rsidP="00184B76">
      <w:pPr>
        <w:rPr>
          <w:sz w:val="40"/>
          <w:szCs w:val="40"/>
        </w:rPr>
      </w:pPr>
      <w:r>
        <w:rPr>
          <w:sz w:val="40"/>
          <w:szCs w:val="40"/>
        </w:rPr>
        <w:t xml:space="preserve">In his essay, “Why We Crave Horror Movies,” Stephen King explores the reasons behind society’s lust for the fear-infused experience of seeing a good horror movie. </w:t>
      </w:r>
      <w:r w:rsidRPr="0019103B">
        <w:rPr>
          <w:sz w:val="40"/>
          <w:szCs w:val="40"/>
          <w:highlight w:val="yellow"/>
        </w:rPr>
        <w:t>The first reason he exposes is that people enjoy horror movies just to</w:t>
      </w:r>
      <w:r>
        <w:rPr>
          <w:sz w:val="40"/>
          <w:szCs w:val="40"/>
          <w:highlight w:val="yellow"/>
        </w:rPr>
        <w:t xml:space="preserve"> prove that they can watch them</w:t>
      </w:r>
      <w:r>
        <w:rPr>
          <w:sz w:val="40"/>
          <w:szCs w:val="40"/>
        </w:rPr>
        <w:t xml:space="preserve">, </w:t>
      </w:r>
      <w:r w:rsidRPr="0019103B">
        <w:rPr>
          <w:sz w:val="40"/>
          <w:szCs w:val="40"/>
          <w:highlight w:val="green"/>
        </w:rPr>
        <w:t>like when people ride scary roller coasters.</w:t>
      </w:r>
      <w:r>
        <w:rPr>
          <w:sz w:val="40"/>
          <w:szCs w:val="40"/>
        </w:rPr>
        <w:t xml:space="preserve">    </w:t>
      </w:r>
    </w:p>
    <w:p w:rsidR="008F1C08" w:rsidRDefault="008F1C08"/>
    <w:p w:rsidR="00184B76" w:rsidRDefault="00184B76"/>
    <w:p w:rsidR="00184B76" w:rsidRDefault="00184B76">
      <w:r>
        <w:t>Yellow= 1 cause (main idea)</w:t>
      </w:r>
    </w:p>
    <w:p w:rsidR="00184B76" w:rsidRDefault="00184B76">
      <w:r>
        <w:t>Green=1 important/illustrative detail</w:t>
      </w:r>
      <w:bookmarkStart w:id="0" w:name="_GoBack"/>
      <w:bookmarkEnd w:id="0"/>
    </w:p>
    <w:sectPr w:rsidR="00184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76"/>
    <w:rsid w:val="00184B76"/>
    <w:rsid w:val="008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2012-11-08T14:26:00Z</dcterms:created>
  <dcterms:modified xsi:type="dcterms:W3CDTF">2012-11-08T14:27:00Z</dcterms:modified>
</cp:coreProperties>
</file>